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bidi w:val="0"/>
      </w:pPr>
    </w:p>
    <w:p>
      <w:pPr>
        <w:pStyle w:val="Cuerpo"/>
        <w:bidi w:val="0"/>
      </w:pPr>
    </w:p>
    <w:p>
      <w:pPr>
        <w:pStyle w:val="Título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es-ES_tradnl"/>
          <w14:textFill>
            <w14:solidFill>
              <w14:srgbClr w14:val="365F91"/>
            </w14:solidFill>
          </w14:textFill>
        </w:rPr>
        <w:t>Anexo C. Mapa de segmentaci</w:t>
      </w:r>
      <w:r>
        <w:rPr>
          <w:rStyle w:val="Ninguno"/>
          <w:rFonts w:ascii="Calibri" w:hAnsi="Calibri" w:hint="default"/>
          <w:outline w:val="0"/>
          <w:color w:val="365f91"/>
          <w:sz w:val="28"/>
          <w:szCs w:val="28"/>
          <w:u w:color="365f91"/>
          <w:rtl w:val="0"/>
          <w:lang w:val="es-ES_tradnl"/>
          <w14:textFill>
            <w14:solidFill>
              <w14:srgbClr w14:val="365F91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es-ES_tradnl"/>
          <w14:textFill>
            <w14:solidFill>
              <w14:srgbClr w14:val="365F91"/>
            </w14:solidFill>
          </w14:textFill>
        </w:rPr>
        <w:t>n de la entidad (Ola y Cl</w:t>
      </w:r>
      <w:r>
        <w:rPr>
          <w:rStyle w:val="Ninguno"/>
          <w:rFonts w:ascii="Calibri" w:hAnsi="Calibri" w:hint="default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  <w:t>ú</w:t>
      </w: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  <w:t>ster)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 Bold" w:hAnsi="Cambria Bold"/>
          <w:u w:color="000000"/>
          <w:rtl w:val="0"/>
          <w:lang w:val="es-ES_tradnl"/>
        </w:rPr>
        <w:t>Instrumento de trabajo para la entidad (DERPE, Tutelas y Litigio Estrat</w:t>
      </w:r>
      <w:r>
        <w:rPr>
          <w:rStyle w:val="Ninguno"/>
          <w:rFonts w:ascii="Cambria Bold" w:hAnsi="Cambria Bold" w:hint="default"/>
          <w:u w:color="000000"/>
          <w:rtl w:val="0"/>
          <w:lang w:val="fr-FR"/>
        </w:rPr>
        <w:t>é</w:t>
      </w:r>
      <w:r>
        <w:rPr>
          <w:rStyle w:val="Ninguno"/>
          <w:rFonts w:ascii="Cambria Bold" w:hAnsi="Cambria Bold"/>
          <w:u w:color="000000"/>
          <w:rtl w:val="0"/>
          <w:lang w:val="it-IT"/>
        </w:rPr>
        <w:t>gico)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Objetivo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Organizar el despliegue de eKOGUI por olas log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>sticas y cl</w:t>
      </w:r>
      <w:r>
        <w:rPr>
          <w:rStyle w:val="Ninguno"/>
          <w:rFonts w:ascii="Cambria" w:hAnsi="Cambria" w:hint="default"/>
          <w:u w:color="000000"/>
          <w:rtl w:val="0"/>
        </w:rPr>
        <w:t>ú</w:t>
      </w:r>
      <w:r>
        <w:rPr>
          <w:rStyle w:val="Ninguno"/>
          <w:rFonts w:ascii="Cambria" w:hAnsi="Cambria"/>
          <w:u w:color="000000"/>
          <w:rtl w:val="0"/>
          <w:lang w:val="es-ES_tradnl"/>
        </w:rPr>
        <w:t>steres operativos, definiendo roles de mentor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>a entre pares, necesidades de soporte y fechas de arranque, para acelerar la adopci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con criterios claros y verificables.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Instrucciones de uso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1) Seleccione la 'Ola' seg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ú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madurez log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í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stica (1=alta, 2=media, 3=baja).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2) Asigne 'Cl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ú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ster' seg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ú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desempe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ñ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o real del diagn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stico (A, B, C o D).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3) Defina el 'Rol' (mentor o mentee) y proponga el par con el que trabajar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á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4) Registre 'Necesidades de soporte' (conectividad, formaci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n, jur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í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dico, archivo, TIC).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5) Fije 'Fecha de arranque' y use observaciones para restricciones o condiciones.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6) Valide la tabla en Comit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é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, publique y actualice quincenalmente (Secci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4 y 15).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Definiciones de categor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as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Olas log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sticas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   - Ola 1 (alta madurez): casos de </w:t>
      </w:r>
      <w:r>
        <w:rPr>
          <w:rStyle w:val="Ninguno"/>
          <w:rFonts w:ascii="Cambria" w:hAnsi="Cambria" w:hint="default"/>
          <w:u w:color="000000"/>
          <w:rtl w:val="0"/>
          <w:lang w:val="fr-FR"/>
        </w:rPr>
        <w:t>é</w:t>
      </w:r>
      <w:r>
        <w:rPr>
          <w:rStyle w:val="Ninguno"/>
          <w:rFonts w:ascii="Cambria" w:hAnsi="Cambria"/>
          <w:u w:color="000000"/>
          <w:rtl w:val="0"/>
          <w:lang w:val="es-ES_tradnl"/>
        </w:rPr>
        <w:t>xito y lecciones; sirven de centros de conocimiento.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   - Ola 2 (madurez media): acompa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ñ</w:t>
      </w:r>
      <w:r>
        <w:rPr>
          <w:rStyle w:val="Ninguno"/>
          <w:rFonts w:ascii="Cambria" w:hAnsi="Cambria"/>
          <w:u w:color="000000"/>
          <w:rtl w:val="0"/>
          <w:lang w:val="es-ES_tradnl"/>
        </w:rPr>
        <w:t>amiento reforzado y mentor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it-IT"/>
        </w:rPr>
        <w:t>a.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de-DE"/>
        </w:rPr>
        <w:t xml:space="preserve">   - Ola 3 (baja madurez): kits offline, tutor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>a personalizada y soporte intensivo.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</w:rPr>
        <w:t>Cl</w:t>
      </w:r>
      <w:r>
        <w:rPr>
          <w:rStyle w:val="Ninguno"/>
          <w:rFonts w:ascii="Cambria" w:hAnsi="Cambria" w:hint="default"/>
          <w:u w:color="000000"/>
          <w:rtl w:val="0"/>
        </w:rPr>
        <w:t>ú</w:t>
      </w:r>
      <w:r>
        <w:rPr>
          <w:rStyle w:val="Ninguno"/>
          <w:rFonts w:ascii="Cambria" w:hAnsi="Cambria"/>
          <w:u w:color="000000"/>
          <w:rtl w:val="0"/>
          <w:lang w:val="pt-PT"/>
        </w:rPr>
        <w:t>steres operativos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de-DE"/>
        </w:rPr>
        <w:t xml:space="preserve">   - A </w:t>
      </w:r>
      <w:r>
        <w:rPr>
          <w:rStyle w:val="Ninguno"/>
          <w:rFonts w:ascii="Cambria" w:hAnsi="Cambria" w:hint="default"/>
          <w:u w:color="000000"/>
          <w:rtl w:val="0"/>
        </w:rPr>
        <w:t xml:space="preserve">– </w:t>
      </w:r>
      <w:r>
        <w:rPr>
          <w:rStyle w:val="Ninguno"/>
          <w:rFonts w:ascii="Cambria" w:hAnsi="Cambria"/>
          <w:u w:color="000000"/>
          <w:rtl w:val="0"/>
          <w:lang w:val="es-ES_tradnl"/>
        </w:rPr>
        <w:t>Campeones/Mentores (</w:t>
      </w:r>
      <w:r>
        <w:rPr>
          <w:rStyle w:val="Ninguno"/>
          <w:rFonts w:ascii="Cambria" w:hAnsi="Cambria" w:hint="default"/>
          <w:u w:color="000000"/>
          <w:rtl w:val="0"/>
        </w:rPr>
        <w:t>≥</w:t>
      </w:r>
      <w:r>
        <w:rPr>
          <w:rStyle w:val="Ninguno"/>
          <w:rFonts w:ascii="Cambria" w:hAnsi="Cambria"/>
          <w:u w:color="000000"/>
          <w:rtl w:val="0"/>
        </w:rPr>
        <w:t xml:space="preserve">41% 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ndice de Completitud).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de-DE"/>
        </w:rPr>
        <w:t xml:space="preserve">   - B </w:t>
      </w:r>
      <w:r>
        <w:rPr>
          <w:rStyle w:val="Ninguno"/>
          <w:rFonts w:ascii="Cambria" w:hAnsi="Cambria" w:hint="default"/>
          <w:u w:color="000000"/>
          <w:rtl w:val="0"/>
        </w:rPr>
        <w:t xml:space="preserve">– </w:t>
      </w:r>
      <w:r>
        <w:rPr>
          <w:rStyle w:val="Ninguno"/>
          <w:rFonts w:ascii="Cambria" w:hAnsi="Cambria"/>
          <w:u w:color="000000"/>
          <w:rtl w:val="0"/>
          <w:lang w:val="es-ES_tradnl"/>
        </w:rPr>
        <w:t>Estructura alta / calidad media (37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</w:rPr>
        <w:t>41%).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de-DE"/>
        </w:rPr>
        <w:t xml:space="preserve">   - C </w:t>
      </w:r>
      <w:r>
        <w:rPr>
          <w:rStyle w:val="Ninguno"/>
          <w:rFonts w:ascii="Cambria" w:hAnsi="Cambria" w:hint="default"/>
          <w:u w:color="000000"/>
          <w:rtl w:val="0"/>
        </w:rPr>
        <w:t xml:space="preserve">– </w:t>
      </w:r>
      <w:r>
        <w:rPr>
          <w:rStyle w:val="Ninguno"/>
          <w:rFonts w:ascii="Cambria" w:hAnsi="Cambria"/>
          <w:u w:color="000000"/>
          <w:rtl w:val="0"/>
          <w:lang w:val="es-ES_tradnl"/>
        </w:rPr>
        <w:t>Baja estructura / potencial alto (&lt;37%).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de-DE"/>
        </w:rPr>
        <w:t xml:space="preserve">   - D </w:t>
      </w:r>
      <w:r>
        <w:rPr>
          <w:rStyle w:val="Ninguno"/>
          <w:rFonts w:ascii="Cambria" w:hAnsi="Cambria" w:hint="default"/>
          <w:u w:color="000000"/>
          <w:rtl w:val="0"/>
        </w:rPr>
        <w:t xml:space="preserve">– </w:t>
      </w:r>
      <w:r>
        <w:rPr>
          <w:rStyle w:val="Ninguno"/>
          <w:rFonts w:ascii="Cambria" w:hAnsi="Cambria"/>
          <w:u w:color="000000"/>
          <w:rtl w:val="0"/>
          <w:lang w:val="es-ES_tradnl"/>
        </w:rPr>
        <w:t>Atenci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especial (m</w:t>
      </w:r>
      <w:r>
        <w:rPr>
          <w:rStyle w:val="Ninguno"/>
          <w:rFonts w:ascii="Cambria" w:hAnsi="Cambria" w:hint="default"/>
          <w:u w:color="000000"/>
          <w:rtl w:val="0"/>
        </w:rPr>
        <w:t>ú</w:t>
      </w:r>
      <w:r>
        <w:rPr>
          <w:rStyle w:val="Ninguno"/>
          <w:rFonts w:ascii="Cambria" w:hAnsi="Cambria"/>
          <w:u w:color="000000"/>
          <w:rtl w:val="0"/>
          <w:lang w:val="es-ES_tradnl"/>
        </w:rPr>
        <w:t>ltiples brechas o indicadores cr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ticos).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 Italic" w:hAnsi="Cambria Italic"/>
          <w:u w:color="000000"/>
          <w:rtl w:val="0"/>
          <w:lang w:val="es-ES_tradnl"/>
        </w:rPr>
        <w:t>Nota: ajuste estos umbrales y definiciones a su diagn</w:t>
      </w:r>
      <w:r>
        <w:rPr>
          <w:rStyle w:val="Ninguno"/>
          <w:rFonts w:ascii="Cambria Italic" w:hAnsi="Cambria Italic" w:hint="default"/>
          <w:u w:color="000000"/>
          <w:rtl w:val="0"/>
          <w:lang w:val="es-ES_tradnl"/>
        </w:rPr>
        <w:t>ó</w:t>
      </w:r>
      <w:r>
        <w:rPr>
          <w:rStyle w:val="Ninguno"/>
          <w:rFonts w:ascii="Cambria Italic" w:hAnsi="Cambria Italic"/>
          <w:u w:color="000000"/>
          <w:rtl w:val="0"/>
          <w:lang w:val="es-ES_tradnl"/>
        </w:rPr>
        <w:t>stico vigente y a las m</w:t>
      </w:r>
      <w:r>
        <w:rPr>
          <w:rStyle w:val="Ninguno"/>
          <w:rFonts w:ascii="Cambria Italic" w:hAnsi="Cambria Italic" w:hint="default"/>
          <w:u w:color="000000"/>
          <w:rtl w:val="0"/>
          <w:lang w:val="fr-FR"/>
        </w:rPr>
        <w:t>é</w:t>
      </w:r>
      <w:r>
        <w:rPr>
          <w:rStyle w:val="Ninguno"/>
          <w:rFonts w:ascii="Cambria Italic" w:hAnsi="Cambria Italic"/>
          <w:u w:color="000000"/>
          <w:rtl w:val="0"/>
          <w:lang w:val="es-ES_tradnl"/>
        </w:rPr>
        <w:t>tricas del tablero (Secci</w:t>
      </w:r>
      <w:r>
        <w:rPr>
          <w:rStyle w:val="Ninguno"/>
          <w:rFonts w:ascii="Cambria Italic" w:hAnsi="Cambria Italic" w:hint="default"/>
          <w:u w:color="000000"/>
          <w:rtl w:val="0"/>
          <w:lang w:val="es-ES_tradnl"/>
        </w:rPr>
        <w:t>ó</w:t>
      </w:r>
      <w:r>
        <w:rPr>
          <w:rStyle w:val="Ninguno"/>
          <w:rFonts w:ascii="Cambria Italic" w:hAnsi="Cambria Italic"/>
          <w:u w:color="000000"/>
          <w:rtl w:val="0"/>
        </w:rPr>
        <w:t>n 12).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Plantilla para diligenciar</w:t>
      </w:r>
    </w:p>
    <w:tbl>
      <w:tblPr>
        <w:tblW w:w="99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8"/>
        <w:gridCol w:w="1089"/>
        <w:gridCol w:w="1089"/>
        <w:gridCol w:w="1088"/>
        <w:gridCol w:w="1089"/>
        <w:gridCol w:w="1089"/>
        <w:gridCol w:w="1088"/>
        <w:gridCol w:w="2352"/>
      </w:tblGrid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Unidad/municipio</w:t>
            </w:r>
          </w:p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Ola (1/2/3)</w:t>
            </w:r>
          </w:p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Cl</w:t>
            </w:r>
            <w:r>
              <w:rPr>
                <w:rStyle w:val="Ninguno"/>
                <w:rFonts w:ascii="Cambria" w:hAnsi="Cambria" w:hint="default"/>
                <w:sz w:val="18"/>
                <w:szCs w:val="18"/>
                <w:u w:color="000000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ster (A/B/C/D)</w:t>
            </w:r>
          </w:p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Rol (mentor/mentee)</w:t>
            </w:r>
          </w:p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Par sugerido</w:t>
            </w:r>
          </w:p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Necesidades de soporte</w:t>
            </w:r>
          </w:p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Fecha de arranque</w:t>
            </w:r>
          </w:p>
        </w:tc>
        <w:tc>
          <w:tcPr>
            <w:tcW w:type="dxa" w:w="2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sz w:val="18"/>
                <w:szCs w:val="18"/>
                <w:u w:color="000000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Ejemplo de diligenciamiento (referencial)</w:t>
      </w:r>
    </w:p>
    <w:tbl>
      <w:tblPr>
        <w:tblW w:w="99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8"/>
        <w:gridCol w:w="1089"/>
        <w:gridCol w:w="1089"/>
        <w:gridCol w:w="1088"/>
        <w:gridCol w:w="1089"/>
        <w:gridCol w:w="1401"/>
        <w:gridCol w:w="1396"/>
        <w:gridCol w:w="1732"/>
      </w:tblGrid>
      <w:tr>
        <w:tblPrEx>
          <w:shd w:val="clear" w:color="auto" w:fill="ced7e7"/>
        </w:tblPrEx>
        <w:trPr>
          <w:trHeight w:val="815" w:hRule="atLeast"/>
        </w:trPr>
        <w:tc>
          <w:tcPr>
            <w:tcW w:type="dxa" w:w="108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Unidad/municipio</w:t>
            </w:r>
          </w:p>
        </w:tc>
        <w:tc>
          <w:tcPr>
            <w:tcW w:type="dxa" w:w="108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Ola (1/2/3)</w:t>
            </w:r>
          </w:p>
        </w:tc>
        <w:tc>
          <w:tcPr>
            <w:tcW w:type="dxa" w:w="108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Cl</w:t>
            </w:r>
            <w:r>
              <w:rPr>
                <w:rStyle w:val="Ninguno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ster (A/B/C/D)</w:t>
            </w:r>
          </w:p>
        </w:tc>
        <w:tc>
          <w:tcPr>
            <w:tcW w:type="dxa" w:w="108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Rol (mentor/mentee)</w:t>
            </w:r>
          </w:p>
        </w:tc>
        <w:tc>
          <w:tcPr>
            <w:tcW w:type="dxa" w:w="108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Par sugerido</w:t>
            </w:r>
          </w:p>
        </w:tc>
        <w:tc>
          <w:tcPr>
            <w:tcW w:type="dxa" w:w="140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Necesidades de soporte</w:t>
            </w:r>
          </w:p>
        </w:tc>
        <w:tc>
          <w:tcPr>
            <w:tcW w:type="dxa" w:w="139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Fecha de arranque</w:t>
            </w:r>
          </w:p>
        </w:tc>
        <w:tc>
          <w:tcPr>
            <w:tcW w:type="dxa" w:w="173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1700" w:hRule="atLeast"/>
        </w:trPr>
        <w:tc>
          <w:tcPr>
            <w:tcW w:type="dxa" w:w="108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Municipio A</w:t>
            </w:r>
            <w:r>
              <w:rPr>
                <w:rStyle w:val="Ninguno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/>
            </w:r>
          </w:p>
        </w:tc>
        <w:tc>
          <w:tcPr>
            <w:tcW w:type="dxa" w:w="108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08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108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Mentor</w:t>
            </w:r>
          </w:p>
        </w:tc>
        <w:tc>
          <w:tcPr>
            <w:tcW w:type="dxa" w:w="1088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Municipio B</w:t>
            </w:r>
          </w:p>
        </w:tc>
        <w:tc>
          <w:tcPr>
            <w:tcW w:type="dxa" w:w="140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Estandarizar AGN; mentor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en calidad de datos; soporte TIC para lotes</w:t>
            </w:r>
          </w:p>
        </w:tc>
        <w:tc>
          <w:tcPr>
            <w:tcW w:type="dxa" w:w="1395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Semana 2</w:t>
            </w:r>
          </w:p>
        </w:tc>
        <w:tc>
          <w:tcPr>
            <w:tcW w:type="dxa" w:w="1731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Pareamiento quincenal con metas de calidad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≥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60%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M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fr-FR"/>
          <w14:textFill>
            <w14:solidFill>
              <w14:srgbClr w14:val="4F81BD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tricas de seguimiento (para tablero)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% de unidades con ola y cl</w:t>
      </w:r>
      <w:r>
        <w:rPr>
          <w:rStyle w:val="Ninguno"/>
          <w:rFonts w:ascii="Cambria" w:hAnsi="Cambria" w:hint="default"/>
          <w:u w:color="000000"/>
          <w:rtl w:val="0"/>
        </w:rPr>
        <w:t>ú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ster asignados (meta </w:t>
      </w:r>
      <w:r>
        <w:rPr>
          <w:rStyle w:val="Ninguno"/>
          <w:rFonts w:ascii="Cambria" w:hAnsi="Cambria" w:hint="default"/>
          <w:u w:color="000000"/>
          <w:rtl w:val="0"/>
        </w:rPr>
        <w:t xml:space="preserve">≥ </w:t>
      </w:r>
      <w:r>
        <w:rPr>
          <w:rStyle w:val="Ninguno"/>
          <w:rFonts w:ascii="Cambria" w:hAnsi="Cambria"/>
          <w:u w:color="000000"/>
          <w:rtl w:val="0"/>
        </w:rPr>
        <w:t>100%).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# de pareamientos mentor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es-ES_tradnl"/>
        </w:rPr>
        <w:t>mentee activos (meta: al menos 2 por mes).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% de metas de mentor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a cumplidas por quincena (meta </w:t>
      </w:r>
      <w:r>
        <w:rPr>
          <w:rStyle w:val="Ninguno"/>
          <w:rFonts w:ascii="Cambria" w:hAnsi="Cambria" w:hint="default"/>
          <w:u w:color="000000"/>
          <w:rtl w:val="0"/>
        </w:rPr>
        <w:t xml:space="preserve">≥ </w:t>
      </w:r>
      <w:r>
        <w:rPr>
          <w:rStyle w:val="Ninguno"/>
          <w:rFonts w:ascii="Cambria" w:hAnsi="Cambria"/>
          <w:u w:color="000000"/>
          <w:rtl w:val="0"/>
        </w:rPr>
        <w:t>90%).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Recomendaci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en baja conectividad: programe el intercambio de archivos y la carga de avances en ventanas 6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es-ES_tradnl"/>
        </w:rPr>
        <w:t>8 a. m./p. m., use plantillas livianas y consolide evidencias en el repositorio institucional.</w:t>
      </w:r>
    </w:p>
    <w:sectPr>
      <w:headerReference w:type="default" r:id="rId4"/>
      <w:footerReference w:type="default" r:id="rId5"/>
      <w:pgSz w:w="12240" w:h="20160" w:orient="portrait"/>
      <w:pgMar w:top="1701" w:right="1134" w:bottom="1440" w:left="1134" w:header="85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Cambria Bold">
    <w:charset w:val="00"/>
    <w:family w:val="roman"/>
    <w:pitch w:val="default"/>
  </w:font>
  <w:font w:name="Cambria 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4986"/>
        <w:tab w:val="right" w:pos="9972"/>
        <w:tab w:val="clear" w:pos="9020"/>
      </w:tabs>
      <w:jc w:val="left"/>
    </w:pPr>
    <w:r>
      <w:rPr>
        <w:rFonts w:ascii="Cambria" w:hAnsi="Cambria"/>
        <w:sz w:val="16"/>
        <w:szCs w:val="16"/>
        <w:rtl w:val="0"/>
        <w:lang w:val="es-ES_tradnl"/>
      </w:rPr>
      <w:tab/>
      <w:t>Herramientas para la Gesti</w:t>
    </w:r>
    <w:r>
      <w:rPr>
        <w:rFonts w:ascii="Cambria" w:hAnsi="Cambria" w:hint="default"/>
        <w:sz w:val="16"/>
        <w:szCs w:val="16"/>
        <w:rtl w:val="0"/>
        <w:lang w:val="es-ES_tradnl"/>
      </w:rPr>
      <w:t>ó</w:t>
    </w:r>
    <w:r>
      <w:rPr>
        <w:rFonts w:ascii="Cambria" w:hAnsi="Cambria"/>
        <w:sz w:val="16"/>
        <w:szCs w:val="16"/>
        <w:rtl w:val="0"/>
        <w:lang w:val="es-ES_tradnl"/>
      </w:rPr>
      <w:t>n de Cambio en el Ciclo de Defensa Jur</w:t>
    </w:r>
    <w:r>
      <w:rPr>
        <w:rFonts w:ascii="Cambria" w:hAnsi="Cambria" w:hint="default"/>
        <w:sz w:val="16"/>
        <w:szCs w:val="16"/>
        <w:rtl w:val="0"/>
      </w:rPr>
      <w:t>í</w:t>
    </w:r>
    <w:r>
      <w:rPr>
        <w:rFonts w:ascii="Cambria" w:hAnsi="Cambria"/>
        <w:sz w:val="16"/>
        <w:szCs w:val="16"/>
        <w:rtl w:val="0"/>
        <w:lang w:val="es-ES_tradnl"/>
      </w:rPr>
      <w:t>dica del Estado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4986"/>
        <w:tab w:val="right" w:pos="9972"/>
        <w:tab w:val="clear" w:pos="9020"/>
      </w:tabs>
      <w:jc w:val="left"/>
    </w:pPr>
    <w:r>
      <w:tab/>
    </w:r>
    <w:r>
      <w:drawing xmlns:a="http://schemas.openxmlformats.org/drawingml/2006/main">
        <wp:inline distT="0" distB="0" distL="0" distR="0">
          <wp:extent cx="3487709" cy="699029"/>
          <wp:effectExtent l="0" t="0" r="0" b="0"/>
          <wp:docPr id="1073741825" name="officeArt object" descr="video peg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deo pegado.png" descr="video pegad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7709" cy="6990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Título 2">
    <w:name w:val="Título 2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paragraph" w:styleId="Título 3">
    <w:name w:val="Título 3"/>
    <w:next w:val="Cuerpo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