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keepLines w:val="1"/>
        <w:bidi w:val="0"/>
        <w:spacing w:before="48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</w:pPr>
    </w:p>
    <w:p>
      <w:pPr>
        <w:pStyle w:val="Título"/>
        <w:keepLines w:val="1"/>
        <w:bidi w:val="0"/>
        <w:spacing w:before="48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</w:pPr>
      <w:r>
        <w:rPr>
          <w:rStyle w:val="Ninguno"/>
          <w:rFonts w:ascii="Calibri" w:hAnsi="Calibri"/>
          <w:outline w:val="0"/>
          <w:color w:val="365f91"/>
          <w:sz w:val="28"/>
          <w:szCs w:val="28"/>
          <w:u w:color="365f91"/>
          <w:rtl w:val="0"/>
          <w:lang w:val="es-ES_tradnl"/>
          <w14:textFill>
            <w14:solidFill>
              <w14:srgbClr w14:val="365F91"/>
            </w14:solidFill>
          </w14:textFill>
        </w:rPr>
        <w:t>Anexo O. Banco de casos territoriales (plantillas)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 Bold" w:hAnsi="Cambria Bold"/>
          <w:u w:color="000000"/>
          <w:rtl w:val="0"/>
          <w:lang w:val="es-ES_tradnl"/>
        </w:rPr>
        <w:t>Instrumento de formaci</w:t>
      </w:r>
      <w:r>
        <w:rPr>
          <w:rStyle w:val="Ninguno"/>
          <w:rFonts w:ascii="Cambria Bold" w:hAnsi="Cambria Bold" w:hint="default"/>
          <w:u w:color="000000"/>
          <w:rtl w:val="0"/>
          <w:lang w:val="es-ES_tradnl"/>
        </w:rPr>
        <w:t>ó</w:t>
      </w:r>
      <w:r>
        <w:rPr>
          <w:rStyle w:val="Ninguno"/>
          <w:rFonts w:ascii="Cambria Bold" w:hAnsi="Cambria Bold"/>
          <w:u w:color="000000"/>
          <w:rtl w:val="0"/>
          <w:lang w:val="es-ES_tradnl"/>
        </w:rPr>
        <w:t>n y pr</w:t>
      </w:r>
      <w:r>
        <w:rPr>
          <w:rStyle w:val="Ninguno"/>
          <w:rFonts w:ascii="Cambria Bold" w:hAnsi="Cambria Bold" w:hint="default"/>
          <w:u w:color="000000"/>
          <w:rtl w:val="0"/>
        </w:rPr>
        <w:t>á</w:t>
      </w:r>
      <w:r>
        <w:rPr>
          <w:rStyle w:val="Ninguno"/>
          <w:rFonts w:ascii="Cambria Bold" w:hAnsi="Cambria Bold"/>
          <w:u w:color="000000"/>
          <w:rtl w:val="0"/>
          <w:lang w:val="es-ES_tradnl"/>
        </w:rPr>
        <w:t xml:space="preserve">ctica </w:t>
      </w:r>
      <w:r>
        <w:rPr>
          <w:rStyle w:val="Ninguno"/>
          <w:rFonts w:ascii="Cambria Bold" w:hAnsi="Cambria Bold" w:hint="default"/>
          <w:u w:color="000000"/>
          <w:rtl w:val="0"/>
        </w:rPr>
        <w:t xml:space="preserve">– </w:t>
      </w:r>
      <w:r>
        <w:rPr>
          <w:rStyle w:val="Ninguno"/>
          <w:rFonts w:ascii="Cambria Bold" w:hAnsi="Cambria Bold"/>
          <w:u w:color="000000"/>
          <w:rtl w:val="0"/>
          <w:lang w:val="es-ES_tradnl"/>
        </w:rPr>
        <w:t>DERPE, Tutelas y Litigio Estrat</w:t>
      </w:r>
      <w:r>
        <w:rPr>
          <w:rStyle w:val="Ninguno"/>
          <w:rFonts w:ascii="Cambria Bold" w:hAnsi="Cambria Bold" w:hint="default"/>
          <w:u w:color="000000"/>
          <w:rtl w:val="0"/>
          <w:lang w:val="fr-FR"/>
        </w:rPr>
        <w:t>é</w:t>
      </w:r>
      <w:r>
        <w:rPr>
          <w:rStyle w:val="Ninguno"/>
          <w:rFonts w:ascii="Cambria Bold" w:hAnsi="Cambria Bold"/>
          <w:u w:color="000000"/>
          <w:rtl w:val="0"/>
          <w:lang w:val="es-ES_tradnl"/>
        </w:rPr>
        <w:t>gico (baja conectividad como principio)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Objetivo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nl-NL"/>
        </w:rPr>
        <w:t>Proveer plantillas est</w:t>
      </w:r>
      <w:r>
        <w:rPr>
          <w:rStyle w:val="Ninguno"/>
          <w:rFonts w:ascii="Cambria" w:hAnsi="Cambria" w:hint="default"/>
          <w:u w:color="000000"/>
          <w:rtl w:val="0"/>
        </w:rPr>
        <w:t>á</w:t>
      </w:r>
      <w:r>
        <w:rPr>
          <w:rStyle w:val="Ninguno"/>
          <w:rFonts w:ascii="Cambria" w:hAnsi="Cambria"/>
          <w:u w:color="000000"/>
          <w:rtl w:val="0"/>
          <w:lang w:val="es-ES_tradnl"/>
        </w:rPr>
        <w:t>ndares para simular y resolver casos reales del territorio en eKOGUI, asegurando calidad de datos, cumplimiento normativo y evidencia verificable del aprendizaje y desempe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ñ</w:t>
      </w:r>
      <w:r>
        <w:rPr>
          <w:rStyle w:val="Ninguno"/>
          <w:rFonts w:ascii="Cambria" w:hAnsi="Cambria"/>
          <w:u w:color="000000"/>
          <w:rtl w:val="0"/>
          <w:lang w:val="it-IT"/>
        </w:rPr>
        <w:t>o.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Instrucciones de uso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1) Seleccione el tipo de caso (DERPE, Tutelas o Litigio Estrat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é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gico) y complete la ficha del caso con datos anonimizados.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2) Ejecute el caso en entorno controlado siguiendo los pasos operativos eKOGUI; use las plantillas institucionales vigentes.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3) Eval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ú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e con la r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ú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brica correspondiente (seg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ú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tipo de caso) y conserve evidencias (capturas, sello de tiempo, bit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á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cora de sincronizaci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n).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4) Vincule el caso a la malla por rol (Anexo N) y a las c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á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psulas de microlearning (Anexo P).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5) En baja conectividad: trabaje local/offline y sincronice por lotes en ventanas 6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–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8 a. m. / 6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–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8 p. m. (hasta 3 reintentos).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Advertencia: no incluya datos personales identificables en las simulaciones. Use anonimizaci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y documentos ficticios controlados.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Niveles de complejidad sugeridos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Nivel 1 (b</w:t>
      </w:r>
      <w:r>
        <w:rPr>
          <w:rStyle w:val="Ninguno"/>
          <w:rFonts w:ascii="Cambria" w:hAnsi="Cambria" w:hint="default"/>
          <w:u w:color="000000"/>
          <w:rtl w:val="0"/>
        </w:rPr>
        <w:t>á</w:t>
      </w:r>
      <w:r>
        <w:rPr>
          <w:rStyle w:val="Ninguno"/>
          <w:rFonts w:ascii="Cambria" w:hAnsi="Cambria"/>
          <w:u w:color="000000"/>
          <w:rtl w:val="0"/>
          <w:lang w:val="es-ES_tradnl"/>
        </w:rPr>
        <w:t>sico): flujo lineal, 1 documento clave, sin excepciones.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Nivel 2 (intermedio): 2</w:t>
      </w:r>
      <w:r>
        <w:rPr>
          <w:rStyle w:val="Ninguno"/>
          <w:rFonts w:ascii="Cambria" w:hAnsi="Cambria" w:hint="default"/>
          <w:u w:color="000000"/>
          <w:rtl w:val="0"/>
        </w:rPr>
        <w:t>–</w:t>
      </w:r>
      <w:r>
        <w:rPr>
          <w:rStyle w:val="Ninguno"/>
          <w:rFonts w:ascii="Cambria" w:hAnsi="Cambria"/>
          <w:u w:color="000000"/>
          <w:rtl w:val="0"/>
          <w:lang w:val="es-ES_tradnl"/>
        </w:rPr>
        <w:t>3 documentos, validaciones, correcciones de metadatos.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Nivel 3 (avanzado): m</w:t>
      </w:r>
      <w:r>
        <w:rPr>
          <w:rStyle w:val="Ninguno"/>
          <w:rFonts w:ascii="Cambria" w:hAnsi="Cambria" w:hint="default"/>
          <w:u w:color="000000"/>
          <w:rtl w:val="0"/>
        </w:rPr>
        <w:t>ú</w:t>
      </w:r>
      <w:r>
        <w:rPr>
          <w:rStyle w:val="Ninguno"/>
          <w:rFonts w:ascii="Cambria" w:hAnsi="Cambria"/>
          <w:u w:color="000000"/>
          <w:rtl w:val="0"/>
          <w:lang w:val="es-ES_tradnl"/>
        </w:rPr>
        <w:t>ltiples actores, plazos cr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es-ES_tradnl"/>
        </w:rPr>
        <w:t>ticos y medidas correctivas.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Plantilla universal de ficha del caso (para cualquier tipo)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26"/>
        <w:gridCol w:w="1627"/>
        <w:gridCol w:w="1626"/>
        <w:gridCol w:w="1627"/>
        <w:gridCol w:w="1626"/>
        <w:gridCol w:w="1627"/>
        <w:gridCol w:w="1626"/>
        <w:gridCol w:w="1627"/>
        <w:gridCol w:w="1626"/>
        <w:gridCol w:w="1627"/>
        <w:gridCol w:w="1627"/>
      </w:tblGrid>
      <w:tr>
        <w:tblPrEx>
          <w:shd w:val="clear" w:color="auto" w:fill="ced7e7"/>
        </w:tblPrEx>
        <w:trPr>
          <w:trHeight w:val="970" w:hRule="atLeast"/>
        </w:trPr>
        <w:tc>
          <w:tcPr>
            <w:tcW w:type="dxa" w:w="1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Tipo (DERPE/Tutelas/Litigio Estrat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gico)</w:t>
            </w:r>
          </w:p>
        </w:tc>
        <w:tc>
          <w:tcPr>
            <w:tcW w:type="dxa" w:w="1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 del caso</w:t>
            </w:r>
          </w:p>
        </w:tc>
        <w:tc>
          <w:tcPr>
            <w:tcW w:type="dxa" w:w="1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Nivel (1/2/3)</w:t>
            </w:r>
          </w:p>
        </w:tc>
        <w:tc>
          <w:tcPr>
            <w:tcW w:type="dxa" w:w="1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Contexto territorial (breve)</w:t>
            </w:r>
          </w:p>
        </w:tc>
        <w:tc>
          <w:tcPr>
            <w:tcW w:type="dxa" w:w="1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Actores involucrados (roles, no nombres)</w:t>
            </w:r>
          </w:p>
        </w:tc>
        <w:tc>
          <w:tcPr>
            <w:tcW w:type="dxa" w:w="1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Normas y lineamientos aplicables</w:t>
            </w:r>
          </w:p>
        </w:tc>
        <w:tc>
          <w:tcPr>
            <w:tcW w:type="dxa" w:w="1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Objetivo pedag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gico</w:t>
            </w:r>
          </w:p>
        </w:tc>
        <w:tc>
          <w:tcPr>
            <w:tcW w:type="dxa" w:w="1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Documentos de entrada (lista)</w:t>
            </w:r>
          </w:p>
        </w:tc>
        <w:tc>
          <w:tcPr>
            <w:tcW w:type="dxa" w:w="1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Resultado esperado</w:t>
            </w:r>
          </w:p>
        </w:tc>
        <w:tc>
          <w:tcPr>
            <w:tcW w:type="dxa" w:w="1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Riesgos/Contingencias</w:t>
            </w:r>
          </w:p>
        </w:tc>
        <w:tc>
          <w:tcPr>
            <w:tcW w:type="dxa" w:w="1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Evidencias requeridas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Pasos operativos en eKOGUI (plantilla)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982"/>
        <w:gridCol w:w="2982"/>
        <w:gridCol w:w="2982"/>
        <w:gridCol w:w="2982"/>
        <w:gridCol w:w="2982"/>
        <w:gridCol w:w="2982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# Paso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en eKOGUI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Responsable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Validaci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n/Checklist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Evidencia (captura/archivo)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Observaciones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Plantilla espec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í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it-IT"/>
          <w14:textFill>
            <w14:solidFill>
              <w14:srgbClr w14:val="4F81BD"/>
            </w14:solidFill>
          </w14:textFill>
        </w:rPr>
        <w:t xml:space="preserve">fica 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 xml:space="preserve">– 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Caso DERPE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972"/>
        <w:gridCol w:w="11920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Campo</w:t>
            </w:r>
          </w:p>
        </w:tc>
        <w:tc>
          <w:tcPr>
            <w:tcW w:type="dxa" w:w="11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Contenido sugerido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Tema</w:t>
            </w:r>
          </w:p>
        </w:tc>
        <w:tc>
          <w:tcPr>
            <w:tcW w:type="dxa" w:w="11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Servicio p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blico rural (agua/energ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a)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solicitud de informaci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y soluci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Documentos de entrada</w:t>
            </w:r>
          </w:p>
        </w:tc>
        <w:tc>
          <w:tcPr>
            <w:tcW w:type="dxa" w:w="11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Formato de radicaci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n, copia de 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dula ANONIMIZADA, soporte del servicio (ficticio)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Metadatos AGN 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nimos</w:t>
            </w:r>
          </w:p>
        </w:tc>
        <w:tc>
          <w:tcPr>
            <w:tcW w:type="dxa" w:w="11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Serie/subserie, productor, fechas, tipolog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 de documento, derechos de acceso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Criterios de calidad</w:t>
            </w:r>
          </w:p>
        </w:tc>
        <w:tc>
          <w:tcPr>
            <w:tcW w:type="dxa" w:w="11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0% campos cr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ticos vac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os; clasificaci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correcta; trazabilidad completa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Plazos</w:t>
            </w:r>
          </w:p>
        </w:tc>
        <w:tc>
          <w:tcPr>
            <w:tcW w:type="dxa" w:w="11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CPACA aplicable; alertas por vencimiento activas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Salida esperada</w:t>
            </w:r>
          </w:p>
        </w:tc>
        <w:tc>
          <w:tcPr>
            <w:tcW w:type="dxa" w:w="11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Respuesta formal con sello de tiempo y archivo completo en eKOGUI</w:t>
            </w:r>
          </w:p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Plantilla espec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í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it-IT"/>
          <w14:textFill>
            <w14:solidFill>
              <w14:srgbClr w14:val="4F81BD"/>
            </w14:solidFill>
          </w14:textFill>
        </w:rPr>
        <w:t xml:space="preserve">fica 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 xml:space="preserve">– 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it-IT"/>
          <w14:textFill>
            <w14:solidFill>
              <w14:srgbClr w14:val="4F81BD"/>
            </w14:solidFill>
          </w14:textFill>
        </w:rPr>
        <w:t>Caso Tutelas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6015"/>
        <w:gridCol w:w="11877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6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Campo</w:t>
            </w:r>
          </w:p>
        </w:tc>
        <w:tc>
          <w:tcPr>
            <w:tcW w:type="dxa" w:w="11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Contenido sugerido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6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Derecho invocado</w:t>
            </w:r>
          </w:p>
        </w:tc>
        <w:tc>
          <w:tcPr>
            <w:tcW w:type="dxa" w:w="11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Salud / Educaci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/ 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nimo vital (definir uno para el caso)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6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Documentos de entrada</w:t>
            </w:r>
          </w:p>
        </w:tc>
        <w:tc>
          <w:tcPr>
            <w:tcW w:type="dxa" w:w="11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Auto de admisi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(ficticio), pruebas anonimizadas, oficio de traslado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6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Control de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rminos</w:t>
            </w:r>
          </w:p>
        </w:tc>
        <w:tc>
          <w:tcPr>
            <w:tcW w:type="dxa" w:w="11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Fecha de admisi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y vencimientos; sem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foro en tablero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6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Plantilla de respuesta</w:t>
            </w:r>
          </w:p>
        </w:tc>
        <w:tc>
          <w:tcPr>
            <w:tcW w:type="dxa" w:w="11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Formato institucional con fundamentos y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rdenes solicitadas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6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Doble validaci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11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Revisi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 + documental antes del env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601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Salida esperada</w:t>
            </w:r>
          </w:p>
        </w:tc>
        <w:tc>
          <w:tcPr>
            <w:tcW w:type="dxa" w:w="118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Respuesta en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rmino con expediente completo y evidencia de notificaci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Plantilla espec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í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it-IT"/>
          <w14:textFill>
            <w14:solidFill>
              <w14:srgbClr w14:val="4F81BD"/>
            </w14:solidFill>
          </w14:textFill>
        </w:rPr>
        <w:t xml:space="preserve">fica 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 xml:space="preserve">– 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Caso de Litigio Estrat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fr-FR"/>
          <w14:textFill>
            <w14:solidFill>
              <w14:srgbClr w14:val="4F81BD"/>
            </w14:solidFill>
          </w14:textFill>
        </w:rPr>
        <w:t>é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it-IT"/>
          <w14:textFill>
            <w14:solidFill>
              <w14:srgbClr w14:val="4F81BD"/>
            </w14:solidFill>
          </w14:textFill>
        </w:rPr>
        <w:t>gico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946"/>
        <w:gridCol w:w="8946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8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Campo</w:t>
            </w:r>
          </w:p>
        </w:tc>
        <w:tc>
          <w:tcPr>
            <w:tcW w:type="dxa" w:w="8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Contenido sugerido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8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Objetivo estrat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gico</w:t>
            </w:r>
          </w:p>
        </w:tc>
        <w:tc>
          <w:tcPr>
            <w:tcW w:type="dxa" w:w="8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Efectos estructurales (p. ej., mejora de prestaci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en zona dispersa)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8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Enfoque probatorio</w:t>
            </w:r>
          </w:p>
        </w:tc>
        <w:tc>
          <w:tcPr>
            <w:tcW w:type="dxa" w:w="8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Mapa de pruebas, fuentes comunitarias, informes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cnicos (ficticios)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8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Riesgos 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dicos/comunicacionales</w:t>
            </w:r>
          </w:p>
        </w:tc>
        <w:tc>
          <w:tcPr>
            <w:tcW w:type="dxa" w:w="8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An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lisis preliminar y plan de mitigaci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8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Estructura del expediente</w:t>
            </w:r>
          </w:p>
        </w:tc>
        <w:tc>
          <w:tcPr>
            <w:tcW w:type="dxa" w:w="8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ndice de documentos, metadatos y control de versiones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8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Cruce con pol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ticas</w:t>
            </w:r>
          </w:p>
        </w:tc>
        <w:tc>
          <w:tcPr>
            <w:tcW w:type="dxa" w:w="8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Articulaci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n con PDET / planes sectoriales /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rdenes judiciales previas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8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Salida esperada</w:t>
            </w:r>
          </w:p>
        </w:tc>
        <w:tc>
          <w:tcPr>
            <w:tcW w:type="dxa" w:w="89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Documento de estrategia + expediente ordenado y trazable</w:t>
            </w:r>
          </w:p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R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ú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bricas de evaluaci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n (por tipo de caso)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de-DE"/>
          <w14:textFill>
            <w14:solidFill>
              <w14:srgbClr w14:val="4F81BD"/>
            </w14:solidFill>
          </w14:textFill>
        </w:rPr>
        <w:t>DERPE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78"/>
        <w:gridCol w:w="3578"/>
        <w:gridCol w:w="3579"/>
        <w:gridCol w:w="3578"/>
        <w:gridCol w:w="3579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Criterio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Descripci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Ponderaci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(%)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Logro (1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5)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Puntaje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Calidad de datos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Metadatos AGN completos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25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Plazos y trazabilidad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Alertas y sellos de tiempo correctos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25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Contenido de respuesta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Claridad, legalidad y lenguaje ciudadano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Archivo y evidencia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Documentaci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completa y ordenada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20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Criterio de aprobaci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 xml:space="preserve">n sugerido: puntaje </w:t>
      </w:r>
      <w:r>
        <w:rPr>
          <w:rStyle w:val="Ninguno"/>
          <w:rFonts w:ascii="Cambria" w:hAnsi="Cambria" w:hint="default"/>
          <w:u w:color="000000"/>
          <w:rtl w:val="0"/>
        </w:rPr>
        <w:t xml:space="preserve">≥ </w:t>
      </w:r>
      <w:r>
        <w:rPr>
          <w:rStyle w:val="Ninguno"/>
          <w:rFonts w:ascii="Cambria" w:hAnsi="Cambria"/>
          <w:u w:color="000000"/>
          <w:rtl w:val="0"/>
          <w:lang w:val="es-ES_tradnl"/>
        </w:rPr>
        <w:t>80/100 y 0% de campos cr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pt-PT"/>
        </w:rPr>
        <w:t>ticos vac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pt-PT"/>
        </w:rPr>
        <w:t>os.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it-IT"/>
          <w14:textFill>
            <w14:solidFill>
              <w14:srgbClr w14:val="4F81BD"/>
            </w14:solidFill>
          </w14:textFill>
        </w:rPr>
        <w:t>Tutelas</w:t>
      </w:r>
    </w:p>
    <w:tbl>
      <w:tblPr>
        <w:tblW w:w="1789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78"/>
        <w:gridCol w:w="3578"/>
        <w:gridCol w:w="3579"/>
        <w:gridCol w:w="3578"/>
        <w:gridCol w:w="3578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Criterio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Descripci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Ponderaci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(%)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Logro (1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5)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Puntaje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Cumplimiento de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rminos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Respuesta en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rmino legal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Solidez 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Fundamentaci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y pertinencia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Calidad de datos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Metadatos y 0% cr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ticos vac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os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25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Trazabilidad y notificaci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Sellos, env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os y evidencia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15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Criterio de aprobaci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 xml:space="preserve">n sugerido: puntaje </w:t>
      </w:r>
      <w:r>
        <w:rPr>
          <w:rStyle w:val="Ninguno"/>
          <w:rFonts w:ascii="Cambria" w:hAnsi="Cambria" w:hint="default"/>
          <w:u w:color="000000"/>
          <w:rtl w:val="0"/>
        </w:rPr>
        <w:t xml:space="preserve">≥ </w:t>
      </w:r>
      <w:r>
        <w:rPr>
          <w:rStyle w:val="Ninguno"/>
          <w:rFonts w:ascii="Cambria" w:hAnsi="Cambria"/>
          <w:u w:color="000000"/>
          <w:rtl w:val="0"/>
          <w:lang w:val="es-ES_tradnl"/>
        </w:rPr>
        <w:t>80/100 y 0% de campos cr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pt-PT"/>
        </w:rPr>
        <w:t>ticos vac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pt-PT"/>
        </w:rPr>
        <w:t>os.</w:t>
      </w: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Litigio Estrat</w:t>
      </w:r>
      <w:r>
        <w:rPr>
          <w:rStyle w:val="Ninguno"/>
          <w:rFonts w:ascii="Calibri" w:hAnsi="Calibri" w:hint="default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fr-FR"/>
          <w14:textFill>
            <w14:solidFill>
              <w14:srgbClr w14:val="4F81BD"/>
            </w14:solidFill>
          </w14:textFill>
        </w:rPr>
        <w:t>é</w:t>
      </w: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it-IT"/>
          <w14:textFill>
            <w14:solidFill>
              <w14:srgbClr w14:val="4F81BD"/>
            </w14:solidFill>
          </w14:textFill>
        </w:rPr>
        <w:t>gico</w:t>
      </w:r>
    </w:p>
    <w:tbl>
      <w:tblPr>
        <w:tblW w:w="17891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578"/>
        <w:gridCol w:w="3578"/>
        <w:gridCol w:w="3579"/>
        <w:gridCol w:w="3578"/>
        <w:gridCol w:w="3578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Criterio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Descripci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Ponderaci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(%)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Logro (1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5)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Puntaje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Estrategia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Objetivo, teor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 del caso, hitos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30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Pruebas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Mapa probatorio y pertinencia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25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Gesti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documental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ndice y control de versiones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25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Articulaci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Pol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ticas y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rdenes previas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20</w:t>
            </w:r>
          </w:p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Criterio de aprobaci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 xml:space="preserve">n sugerido: puntaje </w:t>
      </w:r>
      <w:r>
        <w:rPr>
          <w:rStyle w:val="Ninguno"/>
          <w:rFonts w:ascii="Cambria" w:hAnsi="Cambria" w:hint="default"/>
          <w:u w:color="000000"/>
          <w:rtl w:val="0"/>
        </w:rPr>
        <w:t xml:space="preserve">≥ </w:t>
      </w:r>
      <w:r>
        <w:rPr>
          <w:rStyle w:val="Ninguno"/>
          <w:rFonts w:ascii="Cambria" w:hAnsi="Cambria"/>
          <w:u w:color="000000"/>
          <w:rtl w:val="0"/>
          <w:lang w:val="es-ES_tradnl"/>
        </w:rPr>
        <w:t>80/100 y 0% de campos cr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pt-PT"/>
        </w:rPr>
        <w:t>ticos vac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pt-PT"/>
        </w:rPr>
        <w:t>os.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de-DE"/>
          <w14:textFill>
            <w14:solidFill>
              <w14:srgbClr w14:val="4F81BD"/>
            </w14:solidFill>
          </w14:textFill>
        </w:rPr>
        <w:t>Bit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it-IT"/>
          <w14:textFill>
            <w14:solidFill>
              <w14:srgbClr w14:val="4F81BD"/>
            </w14:solidFill>
          </w14:textFill>
        </w:rPr>
        <w:t>cora de simulaci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n (evidencias y sincronizaci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ó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n)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36"/>
        <w:gridCol w:w="2237"/>
        <w:gridCol w:w="2236"/>
        <w:gridCol w:w="2237"/>
        <w:gridCol w:w="2236"/>
        <w:gridCol w:w="2237"/>
        <w:gridCol w:w="2236"/>
        <w:gridCol w:w="2237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Fecha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Caso (ID/T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tulo)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Tipo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Ventana (AM/PM)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realizada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Captura/Archivo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Resultado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Observaciones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Mapa a roles (Anexo N) y c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psulas (Anexo P)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73"/>
        <w:gridCol w:w="4473"/>
        <w:gridCol w:w="4473"/>
        <w:gridCol w:w="4473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Tipo de caso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Rol(es) principales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psulas vinculadas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Observaciones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DERPE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PQRS/DERPE + Archivo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2, 3, 7, 8, 9, 10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Ú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til para Nivel 1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Tutelas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 + Archivo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4, 5, 6, 7, 8, 11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Nivel 2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3 con control de vencimientos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Litigio Estrat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gico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 + Directiva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4, 6, 7, 11, 12</w:t>
            </w:r>
          </w:p>
        </w:tc>
        <w:tc>
          <w:tcPr>
            <w:tcW w:type="dxa" w:w="44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Nivel 3 con comit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simulado</w:t>
            </w:r>
          </w:p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Nota operativa en baja conectividad: descargue previamente los insumos del caso en formato liviano; trabaje localmente y sincronice las evidencias en las ventanas 6</w:t>
      </w:r>
      <w:r>
        <w:rPr>
          <w:rStyle w:val="Ninguno"/>
          <w:rFonts w:ascii="Cambria" w:hAnsi="Cambria" w:hint="default"/>
          <w:u w:color="000000"/>
          <w:rtl w:val="0"/>
        </w:rPr>
        <w:t>–</w:t>
      </w:r>
      <w:r>
        <w:rPr>
          <w:rStyle w:val="Ninguno"/>
          <w:rFonts w:ascii="Cambria" w:hAnsi="Cambria"/>
          <w:u w:color="000000"/>
          <w:rtl w:val="0"/>
        </w:rPr>
        <w:t>8 a. m. / 6</w:t>
      </w:r>
      <w:r>
        <w:rPr>
          <w:rStyle w:val="Ninguno"/>
          <w:rFonts w:ascii="Cambria" w:hAnsi="Cambria" w:hint="default"/>
          <w:u w:color="000000"/>
          <w:rtl w:val="0"/>
        </w:rPr>
        <w:t>–</w:t>
      </w:r>
      <w:r>
        <w:rPr>
          <w:rStyle w:val="Ninguno"/>
          <w:rFonts w:ascii="Cambria" w:hAnsi="Cambria"/>
          <w:u w:color="000000"/>
          <w:rtl w:val="0"/>
          <w:lang w:val="es-ES_tradnl"/>
        </w:rPr>
        <w:t>8 p. m.; consigne reintentos y resultados en la bit</w:t>
      </w:r>
      <w:r>
        <w:rPr>
          <w:rStyle w:val="Ninguno"/>
          <w:rFonts w:ascii="Cambria" w:hAnsi="Cambria" w:hint="default"/>
          <w:u w:color="000000"/>
          <w:rtl w:val="0"/>
        </w:rPr>
        <w:t>á</w:t>
      </w:r>
      <w:r>
        <w:rPr>
          <w:rStyle w:val="Ninguno"/>
          <w:rFonts w:ascii="Cambria" w:hAnsi="Cambria"/>
          <w:u w:color="000000"/>
          <w:rtl w:val="0"/>
          <w:lang w:val="it-IT"/>
        </w:rPr>
        <w:t>cora.</w:t>
      </w:r>
    </w:p>
    <w:sectPr>
      <w:headerReference w:type="default" r:id="rId4"/>
      <w:footerReference w:type="default" r:id="rId5"/>
      <w:pgSz w:w="20160" w:h="12240" w:orient="landscape"/>
      <w:pgMar w:top="1701" w:right="1134" w:bottom="1440" w:left="1134" w:header="850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tabs>
        <w:tab w:val="center" w:pos="8946"/>
        <w:tab w:val="right" w:pos="17892"/>
        <w:tab w:val="clear" w:pos="9020"/>
      </w:tabs>
      <w:jc w:val="left"/>
    </w:pPr>
    <w:r>
      <w:rPr>
        <w:rFonts w:ascii="Cambria" w:hAnsi="Cambria"/>
        <w:sz w:val="16"/>
        <w:szCs w:val="16"/>
        <w:rtl w:val="0"/>
        <w:lang w:val="es-ES_tradnl"/>
      </w:rPr>
      <w:tab/>
      <w:t>Herramientas para la Gesti</w:t>
    </w:r>
    <w:r>
      <w:rPr>
        <w:rFonts w:ascii="Cambria" w:hAnsi="Cambria" w:hint="default"/>
        <w:sz w:val="16"/>
        <w:szCs w:val="16"/>
        <w:rtl w:val="0"/>
        <w:lang w:val="es-ES_tradnl"/>
      </w:rPr>
      <w:t>ó</w:t>
    </w:r>
    <w:r>
      <w:rPr>
        <w:rFonts w:ascii="Cambria" w:hAnsi="Cambria"/>
        <w:sz w:val="16"/>
        <w:szCs w:val="16"/>
        <w:rtl w:val="0"/>
        <w:lang w:val="es-ES_tradnl"/>
      </w:rPr>
      <w:t>n de Cambio en el Ciclo de Defensa Jur</w:t>
    </w:r>
    <w:r>
      <w:rPr>
        <w:rFonts w:ascii="Cambria" w:hAnsi="Cambria" w:hint="default"/>
        <w:sz w:val="16"/>
        <w:szCs w:val="16"/>
        <w:rtl w:val="0"/>
      </w:rPr>
      <w:t>í</w:t>
    </w:r>
    <w:r>
      <w:rPr>
        <w:rFonts w:ascii="Cambria" w:hAnsi="Cambria"/>
        <w:sz w:val="16"/>
        <w:szCs w:val="16"/>
        <w:rtl w:val="0"/>
        <w:lang w:val="es-ES_tradnl"/>
      </w:rPr>
      <w:t>dica del Estado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tabs>
        <w:tab w:val="center" w:pos="8946"/>
        <w:tab w:val="right" w:pos="17892"/>
        <w:tab w:val="clear" w:pos="9020"/>
      </w:tabs>
      <w:jc w:val="left"/>
    </w:pPr>
    <w:r>
      <w:tab/>
    </w:r>
    <w:r>
      <w:drawing xmlns:a="http://schemas.openxmlformats.org/drawingml/2006/main">
        <wp:inline distT="0" distB="0" distL="0" distR="0">
          <wp:extent cx="3487709" cy="699029"/>
          <wp:effectExtent l="0" t="0" r="0" b="0"/>
          <wp:docPr id="1073741825" name="officeArt object" descr="video pega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deo pegado.png" descr="video pegad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7709" cy="6990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Título 2">
    <w:name w:val="Título 2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paragraph" w:styleId="Título 3">
    <w:name w:val="Título 3"/>
    <w:next w:val="Cuerpo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